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312E" w14:textId="77777777" w:rsidR="001D1127" w:rsidRPr="00554636" w:rsidRDefault="001D1127" w:rsidP="001D11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63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6807D63" w14:textId="2B89E53A" w:rsidR="001D1127" w:rsidRPr="00554636" w:rsidRDefault="001D1127" w:rsidP="001D11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63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54636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55463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3A572A56" w14:textId="77777777" w:rsidR="001D1127" w:rsidRPr="00554636" w:rsidRDefault="001D1127" w:rsidP="001D11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4636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554636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14:paraId="3D000A52" w14:textId="77777777" w:rsidR="001D1127" w:rsidRPr="00554636" w:rsidRDefault="001D1127" w:rsidP="001D112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98C6E7" w14:textId="77777777" w:rsidR="001D1127" w:rsidRPr="00554636" w:rsidRDefault="001D1127" w:rsidP="001D11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636">
        <w:rPr>
          <w:rFonts w:ascii="Times New Roman" w:eastAsia="Calibri" w:hAnsi="Times New Roman" w:cs="Times New Roman"/>
          <w:sz w:val="28"/>
          <w:szCs w:val="28"/>
        </w:rPr>
        <w:t>П Р И К А З</w:t>
      </w:r>
    </w:p>
    <w:p w14:paraId="111360F7" w14:textId="77777777" w:rsidR="001D1127" w:rsidRPr="00554636" w:rsidRDefault="001D1127" w:rsidP="001D11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63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554636">
        <w:rPr>
          <w:rFonts w:ascii="Times New Roman" w:eastAsia="Calibri" w:hAnsi="Times New Roman" w:cs="Times New Roman"/>
          <w:sz w:val="28"/>
          <w:szCs w:val="28"/>
        </w:rPr>
        <w:t>.01.202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54636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54636">
        <w:rPr>
          <w:rFonts w:ascii="Times New Roman" w:eastAsia="Calibri" w:hAnsi="Times New Roman" w:cs="Times New Roman"/>
          <w:sz w:val="28"/>
          <w:szCs w:val="28"/>
        </w:rPr>
        <w:t>-Д</w:t>
      </w:r>
    </w:p>
    <w:p w14:paraId="2F7B9D6D" w14:textId="77777777" w:rsidR="001D1127" w:rsidRDefault="001D1127" w:rsidP="001D11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636">
        <w:rPr>
          <w:rFonts w:ascii="Times New Roman" w:eastAsia="Calibri" w:hAnsi="Times New Roman" w:cs="Times New Roman"/>
          <w:sz w:val="28"/>
          <w:szCs w:val="28"/>
        </w:rPr>
        <w:t>с.  Кулунда</w:t>
      </w:r>
    </w:p>
    <w:p w14:paraId="76DFBB69" w14:textId="77777777" w:rsidR="001D1127" w:rsidRDefault="001D1127" w:rsidP="001D1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490">
        <w:rPr>
          <w:rFonts w:ascii="Times New Roman" w:hAnsi="Times New Roman" w:cs="Times New Roman"/>
          <w:sz w:val="28"/>
          <w:szCs w:val="28"/>
        </w:rPr>
        <w:t>О внесении изменений и дополнений в коллективный договор и правила внутреннего трудового распорядка</w:t>
      </w:r>
    </w:p>
    <w:p w14:paraId="00259878" w14:textId="077A7A7F" w:rsidR="001D1127" w:rsidRDefault="001D1127" w:rsidP="001D1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исполнения </w:t>
      </w:r>
      <w:r w:rsidRPr="0082113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113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136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1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13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21136">
        <w:rPr>
          <w:rFonts w:ascii="Times New Roman" w:hAnsi="Times New Roman" w:cs="Times New Roman"/>
          <w:sz w:val="28"/>
          <w:szCs w:val="28"/>
        </w:rPr>
        <w:t xml:space="preserve">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программ»,</w:t>
      </w:r>
      <w:r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14:paraId="3D56E7AB" w14:textId="77777777" w:rsidR="001D1127" w:rsidRDefault="001D1127" w:rsidP="001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1.Внести изменения в коллективный договор МБОУ КСОШ №2 на 2020-2023 годы (регистрационный № 1 от 18.01.2023г.) </w:t>
      </w:r>
    </w:p>
    <w:p w14:paraId="4A026E2D" w14:textId="77777777" w:rsidR="001D1127" w:rsidRDefault="001D1127" w:rsidP="001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 2.6. ч. 3 читать в следующей редакции:</w:t>
      </w:r>
    </w:p>
    <w:p w14:paraId="5A49A184" w14:textId="30BFD6A7" w:rsidR="001D1127" w:rsidRDefault="001D1127" w:rsidP="001D1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включать в должностные обязанности педагогических работников только следующие обязанности, связанные с составлением и заполнением ими документации:</w:t>
      </w:r>
    </w:p>
    <w:p w14:paraId="55C637BE" w14:textId="77777777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рабочая программа учебного предмета, учебного курса (в том числе</w:t>
      </w:r>
    </w:p>
    <w:p w14:paraId="3055585B" w14:textId="77777777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внеурочной деятельности), учебного модуля;</w:t>
      </w:r>
    </w:p>
    <w:p w14:paraId="552B56DA" w14:textId="5A9574A8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учета успеваемости;</w:t>
      </w:r>
    </w:p>
    <w:p w14:paraId="7AAFC115" w14:textId="77777777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внеурочной деятельности (для педагогических работников,</w:t>
      </w:r>
    </w:p>
    <w:p w14:paraId="438F454E" w14:textId="62431FCB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осуществляющих внеурочную деятельность);</w:t>
      </w:r>
    </w:p>
    <w:p w14:paraId="6A6292C8" w14:textId="0119C4AE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педагогических</w:t>
      </w:r>
      <w:r w:rsidRPr="00EE59F7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 w:rsidRPr="00EE59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работников,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осуществляющих функции классного руководства);</w:t>
      </w:r>
    </w:p>
    <w:p w14:paraId="62A5ED81" w14:textId="64B9DEA6" w:rsidR="001D112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характеристика на обучающегося (по запросу).</w:t>
      </w:r>
    </w:p>
    <w:p w14:paraId="12954874" w14:textId="448B4E94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2. Внести дополнения в Правила внутреннего трудового распорядка, утвержденного приказом директора школы от 01.03.2021г. № 21/1-Д:</w:t>
      </w:r>
    </w:p>
    <w:p w14:paraId="040954C6" w14:textId="1B669397" w:rsidR="001D1127" w:rsidRDefault="001D1127" w:rsidP="001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П. 3.6.15 читать в следующей редакции:</w:t>
      </w:r>
    </w:p>
    <w:p w14:paraId="7505E01B" w14:textId="2493672D" w:rsidR="001D1127" w:rsidRDefault="001D1127" w:rsidP="001D1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включать в должностные обязанности педагогических работников только следующие обязанности, связанные с составлением и заполнением ими документации:</w:t>
      </w:r>
    </w:p>
    <w:p w14:paraId="7D736424" w14:textId="0FCABDE6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рабочая программа учебного предмета, учебного курса (в том числе</w:t>
      </w:r>
    </w:p>
    <w:p w14:paraId="4ED5AE7D" w14:textId="1B4ADC19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внеурочной деятельности), учебного модуля;</w:t>
      </w:r>
    </w:p>
    <w:p w14:paraId="7693E386" w14:textId="7F60DAB3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учета успеваемости;</w:t>
      </w:r>
    </w:p>
    <w:p w14:paraId="228C7E06" w14:textId="51670FF2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 внеурочной деятельности (для педагогических работников,</w:t>
      </w:r>
    </w:p>
    <w:p w14:paraId="02CB66DA" w14:textId="43579ADE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осуществляющих внеурочную деятельность);</w:t>
      </w:r>
    </w:p>
    <w:p w14:paraId="5035754A" w14:textId="1A2D1578" w:rsidR="001D1127" w:rsidRPr="00EE59F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педагогических</w:t>
      </w:r>
      <w:r w:rsidRPr="00EE59F7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  <w:r w:rsidRPr="00EE59F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работников,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осуществляющих функции классного руководства);</w:t>
      </w:r>
    </w:p>
    <w:p w14:paraId="2DE1654A" w14:textId="16AF6439" w:rsidR="001D1127" w:rsidRDefault="001D1127" w:rsidP="001D1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EE59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характеристика на обучающегося (по запросу).</w:t>
      </w:r>
    </w:p>
    <w:p w14:paraId="3AF7845A" w14:textId="4CFC4BF0" w:rsidR="001D1127" w:rsidRDefault="001D1127" w:rsidP="001D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77792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исполнения настоящего приказа оставляю за собой.</w:t>
      </w:r>
    </w:p>
    <w:p w14:paraId="449D3A93" w14:textId="3D1A3F9A" w:rsidR="001D1127" w:rsidRDefault="000B62A3" w:rsidP="001D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85D9B8" wp14:editId="3903C1D1">
            <wp:simplePos x="0" y="0"/>
            <wp:positionH relativeFrom="column">
              <wp:posOffset>1562100</wp:posOffset>
            </wp:positionH>
            <wp:positionV relativeFrom="paragraph">
              <wp:posOffset>49530</wp:posOffset>
            </wp:positionV>
            <wp:extent cx="1047750" cy="934085"/>
            <wp:effectExtent l="0" t="0" r="0" b="0"/>
            <wp:wrapThrough wrapText="bothSides">
              <wp:wrapPolygon edited="0">
                <wp:start x="0" y="0"/>
                <wp:lineTo x="0" y="21145"/>
                <wp:lineTo x="21207" y="21145"/>
                <wp:lineTo x="2120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CF6FC" w14:textId="5B2F353D" w:rsidR="001D1127" w:rsidRPr="00E77792" w:rsidRDefault="001D1127" w:rsidP="001D1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                                                                    М.А. Стародубцева</w:t>
      </w:r>
    </w:p>
    <w:p w14:paraId="6582B560" w14:textId="266659CE" w:rsidR="00626846" w:rsidRDefault="00626846">
      <w:bookmarkStart w:id="0" w:name="_GoBack"/>
      <w:bookmarkEnd w:id="0"/>
    </w:p>
    <w:sectPr w:rsidR="00626846" w:rsidSect="001D11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B3"/>
    <w:rsid w:val="000B62A3"/>
    <w:rsid w:val="001D1127"/>
    <w:rsid w:val="00626846"/>
    <w:rsid w:val="007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F8EE-D815-42E1-8CEB-6A237FF2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2023-01-19T06:16:00Z</dcterms:created>
  <dcterms:modified xsi:type="dcterms:W3CDTF">2023-01-19T06:27:00Z</dcterms:modified>
</cp:coreProperties>
</file>