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EC" w:rsidRPr="007B7DC2" w:rsidRDefault="00517BEC" w:rsidP="00517BE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7BEC" w:rsidRPr="007B7DC2" w:rsidRDefault="00517BEC" w:rsidP="00517BE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B7DC2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7B7DC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517BEC" w:rsidRPr="007B7DC2" w:rsidRDefault="00517BEC" w:rsidP="00517BE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7DC2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7B7DC2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:rsidR="00517BEC" w:rsidRPr="007B7DC2" w:rsidRDefault="00517BEC" w:rsidP="00517B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BEC" w:rsidRPr="007B7DC2" w:rsidRDefault="00517BEC" w:rsidP="00517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517BEC" w:rsidRPr="007B7DC2" w:rsidRDefault="00517BEC" w:rsidP="00517B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BEC" w:rsidRPr="007B7DC2" w:rsidRDefault="00517BEC" w:rsidP="00517BEC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>с. Кулунда</w:t>
      </w:r>
    </w:p>
    <w:p w:rsidR="00517BEC" w:rsidRDefault="00517BEC" w:rsidP="00517BEC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C2">
        <w:rPr>
          <w:rFonts w:ascii="Times New Roman" w:eastAsia="Calibri" w:hAnsi="Times New Roman" w:cs="Times New Roman"/>
          <w:sz w:val="28"/>
          <w:szCs w:val="28"/>
        </w:rPr>
        <w:t xml:space="preserve"> 31.08.202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B7DC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89/1</w:t>
      </w:r>
      <w:r w:rsidRPr="007B7DC2">
        <w:rPr>
          <w:rFonts w:ascii="Times New Roman" w:eastAsia="Calibri" w:hAnsi="Times New Roman" w:cs="Times New Roman"/>
          <w:sz w:val="28"/>
          <w:szCs w:val="28"/>
        </w:rPr>
        <w:t xml:space="preserve">-Д   </w:t>
      </w:r>
    </w:p>
    <w:p w:rsidR="00517BEC" w:rsidRDefault="00517BEC" w:rsidP="00517BEC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штатного расписания «Точка роста»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С целью исполнения приказа комитета по образованию и делам молодежи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15.03.2022 г. № 48/1 «О создании и функционировании в общеобразовательных организациях, расположенных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Кулундинском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районе, центров образования естественно-научной и технологической направленности «Точка роста» приказа директора МБОУ КСОШ №2 от 16.03.2022 года «О создании и функционировании в муниципальном бюджетном общеобразовательном учреждении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Центра образования естественно-научной и технологической направленностей «Точка роста», п р и к а з ы в а ю: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1.Провести открытие Центра «Точка роста» в МБОУ КСОШ №2 01.09.2022г.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2.Утвердить штатное расписание Центра образования естественнонаучной и технологической направленностей «Точка роста» (Приложение 1).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3. Штатное расписание вступает в силу с 01.09.2022г.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4.Назначить руководителем  Центра «Точка роста» на 0,5 ставки Стародубцеву  Марину Александровну, директора МБОУ КСОШ №2.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5.Главному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Шунк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Марине Владимировне произвести расчет заработной платы работников Центра «Точка роста» с 01.09.2022г.</w:t>
      </w:r>
    </w:p>
    <w:p w:rsidR="00517BEC" w:rsidRDefault="00517BEC" w:rsidP="00517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6.Секретарю учебной части подготовить до 31.08.2022г. трудовые договора и дополнительные соглашения для заключения с работниками Центра «Точка роста».</w:t>
      </w:r>
    </w:p>
    <w:p w:rsidR="00517BEC" w:rsidRDefault="00517BEC" w:rsidP="00517BEC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7.</w:t>
      </w:r>
      <w:r>
        <w:rPr>
          <w:rFonts w:ascii="Times New Roman" w:eastAsia="Calibri" w:hAnsi="Times New Roman" w:cs="Times New Roman"/>
          <w:sz w:val="28"/>
          <w:szCs w:val="24"/>
        </w:rPr>
        <w:t>Контроль за исполнением приказа оставляю за собой.</w:t>
      </w:r>
    </w:p>
    <w:p w:rsidR="00517BEC" w:rsidRDefault="00517BEC" w:rsidP="00517BEC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222885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BEC" w:rsidRDefault="00517BEC" w:rsidP="00517BEC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Директор школы                                                                       М.А. Стародубцева </w:t>
      </w:r>
    </w:p>
    <w:p w:rsidR="0094557C" w:rsidRDefault="0094557C">
      <w:bookmarkStart w:id="0" w:name="_GoBack"/>
      <w:bookmarkEnd w:id="0"/>
    </w:p>
    <w:sectPr w:rsidR="0094557C" w:rsidSect="00A9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91"/>
    <w:rsid w:val="002A34A3"/>
    <w:rsid w:val="00517BEC"/>
    <w:rsid w:val="0094557C"/>
    <w:rsid w:val="00974091"/>
    <w:rsid w:val="00A9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2022-09-26T07:02:00Z</dcterms:created>
  <dcterms:modified xsi:type="dcterms:W3CDTF">2022-09-26T07:02:00Z</dcterms:modified>
</cp:coreProperties>
</file>